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784AC9" w14:textId="69410659" w:rsidR="00920102" w:rsidRPr="00414423" w:rsidRDefault="00441920" w:rsidP="00920102">
      <w:pPr>
        <w:jc w:val="center"/>
        <w:rPr>
          <w:rFonts w:ascii="Arial" w:hAnsi="Arial" w:cs="Arial"/>
        </w:rPr>
      </w:pPr>
      <w:r w:rsidRPr="00414423">
        <w:rPr>
          <w:rFonts w:ascii="Arial" w:hAnsi="Arial" w:cs="Arial"/>
        </w:rPr>
        <w:t xml:space="preserve">ΑΠΟΦΑΣΗ – </w:t>
      </w:r>
      <w:r w:rsidR="00920102" w:rsidRPr="00414423">
        <w:rPr>
          <w:rFonts w:ascii="Arial" w:hAnsi="Arial" w:cs="Arial"/>
        </w:rPr>
        <w:t>ΨΗΦΙΣΜΑ</w:t>
      </w:r>
      <w:r w:rsidRPr="00414423">
        <w:rPr>
          <w:rFonts w:ascii="Arial" w:hAnsi="Arial" w:cs="Arial"/>
        </w:rPr>
        <w:t xml:space="preserve"> ΤΗΣ ΓΕΝΙ</w:t>
      </w:r>
      <w:r w:rsidR="001813DC">
        <w:rPr>
          <w:rFonts w:ascii="Arial" w:hAnsi="Arial" w:cs="Arial"/>
        </w:rPr>
        <w:t>ΚΗ</w:t>
      </w:r>
      <w:r w:rsidRPr="00414423">
        <w:rPr>
          <w:rFonts w:ascii="Arial" w:hAnsi="Arial" w:cs="Arial"/>
        </w:rPr>
        <w:t>Σ ΣΥΝΕΛΕΥΣΗΣ ΤΗΣ ΚΙΝΗΜΑΤΟΓΡΑΦΙ</w:t>
      </w:r>
      <w:r w:rsidR="001813DC">
        <w:rPr>
          <w:rFonts w:ascii="Arial" w:hAnsi="Arial" w:cs="Arial"/>
        </w:rPr>
        <w:t>ΚΗ</w:t>
      </w:r>
      <w:r w:rsidRPr="00414423">
        <w:rPr>
          <w:rFonts w:ascii="Arial" w:hAnsi="Arial" w:cs="Arial"/>
        </w:rPr>
        <w:t>Σ ΛΕΣΧΗΣ ΛΑΡΙΣΑΣ – 16/1/2025</w:t>
      </w:r>
    </w:p>
    <w:p w14:paraId="4EC20FD6" w14:textId="77777777" w:rsidR="00920102" w:rsidRPr="00414423" w:rsidRDefault="00920102" w:rsidP="00920102">
      <w:pPr>
        <w:jc w:val="both"/>
        <w:rPr>
          <w:rFonts w:ascii="Arial" w:hAnsi="Arial" w:cs="Arial"/>
        </w:rPr>
      </w:pPr>
    </w:p>
    <w:p w14:paraId="4FB70CDB" w14:textId="7989C6D5" w:rsidR="00441920" w:rsidRPr="00414423" w:rsidRDefault="00441920" w:rsidP="00920102">
      <w:pPr>
        <w:jc w:val="both"/>
        <w:rPr>
          <w:rFonts w:ascii="Arial" w:hAnsi="Arial" w:cs="Arial"/>
        </w:rPr>
      </w:pPr>
      <w:r w:rsidRPr="00414423">
        <w:rPr>
          <w:rFonts w:ascii="Arial" w:hAnsi="Arial" w:cs="Arial"/>
        </w:rPr>
        <w:t xml:space="preserve">Ο κινηματογράφος και ο πολιτισμός εν γένει αποτελεί </w:t>
      </w:r>
      <w:r w:rsidR="00CF0158" w:rsidRPr="00414423">
        <w:rPr>
          <w:rFonts w:ascii="Arial" w:hAnsi="Arial" w:cs="Arial"/>
        </w:rPr>
        <w:t xml:space="preserve">βασικό κοινωνικό αγαθό και αδιαπραγμάτευτο δικαίωμα, θεμέλιο λίθο της ανθρώπινης ανάπτυξης και της κοινωνικής </w:t>
      </w:r>
      <w:r w:rsidR="00947BE2" w:rsidRPr="00414423">
        <w:rPr>
          <w:rFonts w:ascii="Arial" w:hAnsi="Arial" w:cs="Arial"/>
        </w:rPr>
        <w:t>προόδου</w:t>
      </w:r>
      <w:r w:rsidR="00CF0158" w:rsidRPr="00414423">
        <w:rPr>
          <w:rFonts w:ascii="Arial" w:hAnsi="Arial" w:cs="Arial"/>
        </w:rPr>
        <w:t xml:space="preserve">. </w:t>
      </w:r>
    </w:p>
    <w:p w14:paraId="3D928E96" w14:textId="2DC253EC" w:rsidR="00CF0158" w:rsidRPr="00414423" w:rsidRDefault="00CF0158" w:rsidP="00920102">
      <w:pPr>
        <w:jc w:val="both"/>
        <w:rPr>
          <w:rFonts w:ascii="Arial" w:hAnsi="Arial" w:cs="Arial"/>
        </w:rPr>
      </w:pPr>
      <w:r w:rsidRPr="00414423">
        <w:rPr>
          <w:rFonts w:ascii="Arial" w:hAnsi="Arial" w:cs="Arial"/>
        </w:rPr>
        <w:t xml:space="preserve">Ειδικότερα οι κινηματογραφικές λέσχες αποτελούν </w:t>
      </w:r>
      <w:r w:rsidR="00947BE2" w:rsidRPr="00414423">
        <w:rPr>
          <w:rFonts w:ascii="Arial" w:hAnsi="Arial" w:cs="Arial"/>
        </w:rPr>
        <w:t xml:space="preserve">σημαντικούς φορείς πολιτιστικής έκφρασης και κοινωνικής συνοχής καθώς </w:t>
      </w:r>
      <w:r w:rsidRPr="00414423">
        <w:rPr>
          <w:rFonts w:ascii="Arial" w:hAnsi="Arial" w:cs="Arial"/>
        </w:rPr>
        <w:t xml:space="preserve"> παρέχ</w:t>
      </w:r>
      <w:r w:rsidR="00947BE2" w:rsidRPr="00414423">
        <w:rPr>
          <w:rFonts w:ascii="Arial" w:hAnsi="Arial" w:cs="Arial"/>
        </w:rPr>
        <w:t>ουν</w:t>
      </w:r>
      <w:r w:rsidRPr="00414423">
        <w:rPr>
          <w:rFonts w:ascii="Arial" w:hAnsi="Arial" w:cs="Arial"/>
        </w:rPr>
        <w:t xml:space="preserve"> πρόσβαση σε </w:t>
      </w:r>
      <w:r w:rsidR="008B3C96" w:rsidRPr="00414423">
        <w:rPr>
          <w:rFonts w:ascii="Arial" w:hAnsi="Arial" w:cs="Arial"/>
        </w:rPr>
        <w:t>ποιοτικές ταινίες που δεν προβάλλονται από τους εμπορικούς κινηματογράφους</w:t>
      </w:r>
      <w:r w:rsidR="00947BE2" w:rsidRPr="00414423">
        <w:rPr>
          <w:rFonts w:ascii="Arial" w:hAnsi="Arial" w:cs="Arial"/>
        </w:rPr>
        <w:t xml:space="preserve"> και μέσω της πολιτιστικής προσφοράς τους</w:t>
      </w:r>
      <w:r w:rsidR="008B3C96" w:rsidRPr="00414423">
        <w:rPr>
          <w:rFonts w:ascii="Arial" w:hAnsi="Arial" w:cs="Arial"/>
        </w:rPr>
        <w:t xml:space="preserve"> ενισχύ</w:t>
      </w:r>
      <w:r w:rsidR="00967181" w:rsidRPr="00414423">
        <w:rPr>
          <w:rFonts w:ascii="Arial" w:hAnsi="Arial" w:cs="Arial"/>
        </w:rPr>
        <w:t>ουν</w:t>
      </w:r>
      <w:r w:rsidR="008B3C96" w:rsidRPr="00414423">
        <w:rPr>
          <w:rFonts w:ascii="Arial" w:hAnsi="Arial" w:cs="Arial"/>
        </w:rPr>
        <w:t xml:space="preserve"> </w:t>
      </w:r>
      <w:r w:rsidR="00967181" w:rsidRPr="00414423">
        <w:rPr>
          <w:rFonts w:ascii="Arial" w:hAnsi="Arial" w:cs="Arial"/>
        </w:rPr>
        <w:t>τ</w:t>
      </w:r>
      <w:r w:rsidR="008B3C96" w:rsidRPr="00414423">
        <w:rPr>
          <w:rFonts w:ascii="Arial" w:hAnsi="Arial" w:cs="Arial"/>
        </w:rPr>
        <w:t>η συλλογική ταυτότητα και ενθαρρύν</w:t>
      </w:r>
      <w:r w:rsidR="00967181" w:rsidRPr="00414423">
        <w:rPr>
          <w:rFonts w:ascii="Arial" w:hAnsi="Arial" w:cs="Arial"/>
        </w:rPr>
        <w:t>ουν</w:t>
      </w:r>
      <w:r w:rsidR="008B3C96" w:rsidRPr="00414423">
        <w:rPr>
          <w:rFonts w:ascii="Arial" w:hAnsi="Arial" w:cs="Arial"/>
        </w:rPr>
        <w:t xml:space="preserve"> </w:t>
      </w:r>
      <w:r w:rsidR="00967181" w:rsidRPr="00414423">
        <w:rPr>
          <w:rFonts w:ascii="Arial" w:hAnsi="Arial" w:cs="Arial"/>
        </w:rPr>
        <w:t>τ</w:t>
      </w:r>
      <w:r w:rsidR="008B3C96" w:rsidRPr="00414423">
        <w:rPr>
          <w:rFonts w:ascii="Arial" w:hAnsi="Arial" w:cs="Arial"/>
        </w:rPr>
        <w:t>η</w:t>
      </w:r>
      <w:r w:rsidR="00967181" w:rsidRPr="00414423">
        <w:rPr>
          <w:rFonts w:ascii="Arial" w:hAnsi="Arial" w:cs="Arial"/>
        </w:rPr>
        <w:t>ν</w:t>
      </w:r>
      <w:r w:rsidR="008B3C96" w:rsidRPr="00414423">
        <w:rPr>
          <w:rFonts w:ascii="Arial" w:hAnsi="Arial" w:cs="Arial"/>
        </w:rPr>
        <w:t xml:space="preserve"> κριτική σκέψη και </w:t>
      </w:r>
      <w:r w:rsidR="00967181" w:rsidRPr="00414423">
        <w:rPr>
          <w:rFonts w:ascii="Arial" w:hAnsi="Arial" w:cs="Arial"/>
        </w:rPr>
        <w:t>τ</w:t>
      </w:r>
      <w:r w:rsidR="008B3C96" w:rsidRPr="00414423">
        <w:rPr>
          <w:rFonts w:ascii="Arial" w:hAnsi="Arial" w:cs="Arial"/>
        </w:rPr>
        <w:t>η</w:t>
      </w:r>
      <w:r w:rsidR="00967181" w:rsidRPr="00414423">
        <w:rPr>
          <w:rFonts w:ascii="Arial" w:hAnsi="Arial" w:cs="Arial"/>
        </w:rPr>
        <w:t>ν</w:t>
      </w:r>
      <w:r w:rsidR="008B3C96" w:rsidRPr="00414423">
        <w:rPr>
          <w:rFonts w:ascii="Arial" w:hAnsi="Arial" w:cs="Arial"/>
        </w:rPr>
        <w:t xml:space="preserve"> κοινωνική ευαισθησία και αλληλεγγύη.</w:t>
      </w:r>
    </w:p>
    <w:p w14:paraId="554D9E1B" w14:textId="69E03BA2" w:rsidR="008B3C96" w:rsidRPr="00414423" w:rsidRDefault="008B3C96" w:rsidP="00920102">
      <w:pPr>
        <w:jc w:val="both"/>
        <w:rPr>
          <w:rFonts w:ascii="Arial" w:hAnsi="Arial" w:cs="Arial"/>
        </w:rPr>
      </w:pPr>
      <w:r w:rsidRPr="00414423">
        <w:rPr>
          <w:rFonts w:ascii="Arial" w:hAnsi="Arial" w:cs="Arial"/>
        </w:rPr>
        <w:t>Είναι λοιπόν υποχρέωση της τοπικής αυτοδιοίκησης να στηρίζει, να ενισχύει, να διευκολύνει και να συνδράμει με κάθε τρόπο, κάθε συλλογικότητα, φορέα και μη κερδοσκοπικό σωματείο που προσφέρει στην πόλη και την κοινωνία της</w:t>
      </w:r>
      <w:r w:rsidR="00947BE2" w:rsidRPr="00414423">
        <w:rPr>
          <w:rFonts w:ascii="Arial" w:hAnsi="Arial" w:cs="Arial"/>
        </w:rPr>
        <w:t>,</w:t>
      </w:r>
      <w:r w:rsidRPr="00414423">
        <w:rPr>
          <w:rFonts w:ascii="Arial" w:hAnsi="Arial" w:cs="Arial"/>
        </w:rPr>
        <w:t xml:space="preserve"> παράγοντας πολιτιστικό έργο. Πόσο μάλιστα όταν πρόκειται για έναν από τους παλαιότερους πολιτιστικούς φορείς</w:t>
      </w:r>
      <w:r w:rsidR="00947BE2" w:rsidRPr="00414423">
        <w:rPr>
          <w:rFonts w:ascii="Arial" w:hAnsi="Arial" w:cs="Arial"/>
        </w:rPr>
        <w:t xml:space="preserve"> της πόλης, την Κινηματογραφική Λέσχη Λάρισας, η οποία φέτος συμπληρώνει τα 50 χρόνια λειτουργίας της και αποτελεί ένα ζωντανό κύτταρο πολιτισμού της πόλης.</w:t>
      </w:r>
    </w:p>
    <w:p w14:paraId="00BF2EDB" w14:textId="028FE0FA" w:rsidR="00947BE2" w:rsidRPr="00414423" w:rsidRDefault="00947BE2" w:rsidP="00920102">
      <w:pPr>
        <w:jc w:val="both"/>
        <w:rPr>
          <w:rFonts w:ascii="Arial" w:hAnsi="Arial" w:cs="Arial"/>
        </w:rPr>
      </w:pPr>
      <w:r w:rsidRPr="00414423">
        <w:rPr>
          <w:rFonts w:ascii="Arial" w:hAnsi="Arial" w:cs="Arial"/>
        </w:rPr>
        <w:t xml:space="preserve">Για τους παραπάνω λόγους απαιτούμε από τον Δήμο Λαρισαίων και την </w:t>
      </w:r>
      <w:proofErr w:type="spellStart"/>
      <w:r w:rsidRPr="00414423">
        <w:rPr>
          <w:rFonts w:ascii="Arial" w:hAnsi="Arial" w:cs="Arial"/>
        </w:rPr>
        <w:t>Αντιδημαρχία</w:t>
      </w:r>
      <w:proofErr w:type="spellEnd"/>
      <w:r w:rsidRPr="00414423">
        <w:rPr>
          <w:rFonts w:ascii="Arial" w:hAnsi="Arial" w:cs="Arial"/>
        </w:rPr>
        <w:t xml:space="preserve"> Πολιτισμού,</w:t>
      </w:r>
      <w:r w:rsidR="00967181" w:rsidRPr="00414423">
        <w:rPr>
          <w:rFonts w:ascii="Arial" w:hAnsi="Arial" w:cs="Arial"/>
        </w:rPr>
        <w:t xml:space="preserve"> </w:t>
      </w:r>
      <w:r w:rsidR="00F23886">
        <w:rPr>
          <w:rFonts w:ascii="Arial" w:hAnsi="Arial" w:cs="Arial"/>
        </w:rPr>
        <w:t xml:space="preserve">να ξεκαθαρίσουν άμεσα και χωρίς ασάφειες την ακριβή τους θέση σε σχέση με την Κινηματογραφική Λέσχη, και </w:t>
      </w:r>
      <w:r w:rsidR="00967181" w:rsidRPr="00414423">
        <w:rPr>
          <w:rFonts w:ascii="Arial" w:hAnsi="Arial" w:cs="Arial"/>
        </w:rPr>
        <w:t>να παραχωρήσ</w:t>
      </w:r>
      <w:r w:rsidR="00F23886">
        <w:rPr>
          <w:rFonts w:ascii="Arial" w:hAnsi="Arial" w:cs="Arial"/>
        </w:rPr>
        <w:t>ουν</w:t>
      </w:r>
      <w:r w:rsidR="00967181" w:rsidRPr="00414423">
        <w:rPr>
          <w:rFonts w:ascii="Arial" w:hAnsi="Arial" w:cs="Arial"/>
        </w:rPr>
        <w:t xml:space="preserve"> στην Κινηματογραφική Λέσχη Λάρισας την αίθουσα του </w:t>
      </w:r>
      <w:proofErr w:type="spellStart"/>
      <w:r w:rsidR="00967181" w:rsidRPr="00414423">
        <w:rPr>
          <w:rFonts w:ascii="Arial" w:hAnsi="Arial" w:cs="Arial"/>
        </w:rPr>
        <w:t>Χατζηγιάννειου</w:t>
      </w:r>
      <w:proofErr w:type="spellEnd"/>
      <w:r w:rsidR="00967181" w:rsidRPr="00414423">
        <w:rPr>
          <w:rFonts w:ascii="Arial" w:hAnsi="Arial" w:cs="Arial"/>
        </w:rPr>
        <w:t xml:space="preserve"> Πνευματικού Κέντρου για τις προβολές της 2 φορές την εβδομάδα, κάθε Δευτέρα και Τρίτη, όπως ίσχυε μέχρι π</w:t>
      </w:r>
      <w:r w:rsidR="00F23886">
        <w:rPr>
          <w:rFonts w:ascii="Arial" w:hAnsi="Arial" w:cs="Arial"/>
        </w:rPr>
        <w:t>έρυσι</w:t>
      </w:r>
      <w:r w:rsidR="00967181" w:rsidRPr="00414423">
        <w:rPr>
          <w:rFonts w:ascii="Arial" w:hAnsi="Arial" w:cs="Arial"/>
        </w:rPr>
        <w:t xml:space="preserve">, προκειμένου να συνεχιστεί η απρόσκοπτη λειτουργία της.  </w:t>
      </w:r>
    </w:p>
    <w:p w14:paraId="22733C8F" w14:textId="760D7D7F" w:rsidR="00967181" w:rsidRPr="00414423" w:rsidRDefault="00967181" w:rsidP="00920102">
      <w:pPr>
        <w:jc w:val="both"/>
        <w:rPr>
          <w:rFonts w:ascii="Arial" w:hAnsi="Arial" w:cs="Arial"/>
        </w:rPr>
      </w:pPr>
      <w:r w:rsidRPr="00414423">
        <w:rPr>
          <w:rFonts w:ascii="Arial" w:hAnsi="Arial" w:cs="Arial"/>
        </w:rPr>
        <w:t>Συνεχίζουμε τις προβολές μας, ξεκινώντας από την ερχόμενη Δευτέρα και Τρίτη (20</w:t>
      </w:r>
      <w:r w:rsidR="00B56C09" w:rsidRPr="00414423">
        <w:rPr>
          <w:rFonts w:ascii="Arial" w:hAnsi="Arial" w:cs="Arial"/>
        </w:rPr>
        <w:t xml:space="preserve"> </w:t>
      </w:r>
      <w:r w:rsidRPr="00414423">
        <w:rPr>
          <w:rFonts w:ascii="Arial" w:hAnsi="Arial" w:cs="Arial"/>
        </w:rPr>
        <w:t xml:space="preserve">&amp; 21 Ιανουαρίου) και καλούμε τον κόσμο της Λάρισας να κατακλύσει το </w:t>
      </w:r>
      <w:proofErr w:type="spellStart"/>
      <w:r w:rsidRPr="00414423">
        <w:rPr>
          <w:rFonts w:ascii="Arial" w:hAnsi="Arial" w:cs="Arial"/>
        </w:rPr>
        <w:t>Χατζηγιάννειο</w:t>
      </w:r>
      <w:proofErr w:type="spellEnd"/>
      <w:r w:rsidRPr="00414423">
        <w:rPr>
          <w:rFonts w:ascii="Arial" w:hAnsi="Arial" w:cs="Arial"/>
        </w:rPr>
        <w:t xml:space="preserve"> και να στηρίξει τις προβολές.</w:t>
      </w:r>
    </w:p>
    <w:p w14:paraId="2A4BD065" w14:textId="5C47CDBB" w:rsidR="00967181" w:rsidRPr="00841A20" w:rsidRDefault="00967181" w:rsidP="00920102">
      <w:pPr>
        <w:jc w:val="both"/>
        <w:rPr>
          <w:rFonts w:ascii="Arial" w:hAnsi="Arial" w:cs="Arial"/>
        </w:rPr>
      </w:pPr>
      <w:r w:rsidRPr="00414423">
        <w:rPr>
          <w:rFonts w:ascii="Arial" w:hAnsi="Arial" w:cs="Arial"/>
        </w:rPr>
        <w:t>Καλούμε επίσης κάθε φορέα της πόλης να σταθεί δίπλα στην Κινηματογραφική Λέσχη Λάρισας με ψηφίσματα στήριξης</w:t>
      </w:r>
      <w:r w:rsidR="00841A20" w:rsidRPr="00841A20">
        <w:rPr>
          <w:rFonts w:ascii="Arial" w:hAnsi="Arial" w:cs="Arial"/>
        </w:rPr>
        <w:t xml:space="preserve">, </w:t>
      </w:r>
      <w:r w:rsidR="00841A20">
        <w:rPr>
          <w:rFonts w:ascii="Arial" w:hAnsi="Arial" w:cs="Arial"/>
        </w:rPr>
        <w:t xml:space="preserve">προκειμένου να συνεχιστούν οι προβολές στο </w:t>
      </w:r>
      <w:proofErr w:type="spellStart"/>
      <w:r w:rsidR="00841A20">
        <w:rPr>
          <w:rFonts w:ascii="Arial" w:hAnsi="Arial" w:cs="Arial"/>
        </w:rPr>
        <w:t>Χατζηγιάννειο</w:t>
      </w:r>
      <w:proofErr w:type="spellEnd"/>
      <w:r w:rsidR="00841A20">
        <w:rPr>
          <w:rFonts w:ascii="Arial" w:hAnsi="Arial" w:cs="Arial"/>
        </w:rPr>
        <w:t>.</w:t>
      </w:r>
    </w:p>
    <w:sectPr w:rsidR="00967181" w:rsidRPr="00841A2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102"/>
    <w:rsid w:val="001813DC"/>
    <w:rsid w:val="002B0AAE"/>
    <w:rsid w:val="00414423"/>
    <w:rsid w:val="00441920"/>
    <w:rsid w:val="00841A20"/>
    <w:rsid w:val="008B3C96"/>
    <w:rsid w:val="00920102"/>
    <w:rsid w:val="00947BE2"/>
    <w:rsid w:val="00967181"/>
    <w:rsid w:val="00B56C09"/>
    <w:rsid w:val="00CF0158"/>
    <w:rsid w:val="00E95EB8"/>
    <w:rsid w:val="00F2388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58ADB"/>
  <w15:chartTrackingRefBased/>
  <w15:docId w15:val="{901BE726-DED7-46E2-A1FB-D7E4C6CC6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92010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92010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920102"/>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920102"/>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920102"/>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920102"/>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920102"/>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920102"/>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920102"/>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920102"/>
    <w:rPr>
      <w:rFonts w:asciiTheme="majorHAnsi" w:eastAsiaTheme="majorEastAsia" w:hAnsiTheme="majorHAnsi" w:cstheme="majorBidi"/>
      <w:color w:val="2F5496" w:themeColor="accent1" w:themeShade="BF"/>
      <w:sz w:val="40"/>
      <w:szCs w:val="40"/>
    </w:rPr>
  </w:style>
  <w:style w:type="character" w:customStyle="1" w:styleId="2Char">
    <w:name w:val="Επικεφαλίδα 2 Char"/>
    <w:basedOn w:val="a0"/>
    <w:link w:val="2"/>
    <w:uiPriority w:val="9"/>
    <w:semiHidden/>
    <w:rsid w:val="00920102"/>
    <w:rPr>
      <w:rFonts w:asciiTheme="majorHAnsi" w:eastAsiaTheme="majorEastAsia" w:hAnsiTheme="majorHAnsi" w:cstheme="majorBidi"/>
      <w:color w:val="2F5496" w:themeColor="accent1" w:themeShade="BF"/>
      <w:sz w:val="32"/>
      <w:szCs w:val="32"/>
    </w:rPr>
  </w:style>
  <w:style w:type="character" w:customStyle="1" w:styleId="3Char">
    <w:name w:val="Επικεφαλίδα 3 Char"/>
    <w:basedOn w:val="a0"/>
    <w:link w:val="3"/>
    <w:uiPriority w:val="9"/>
    <w:semiHidden/>
    <w:rsid w:val="00920102"/>
    <w:rPr>
      <w:rFonts w:eastAsiaTheme="majorEastAsia" w:cstheme="majorBidi"/>
      <w:color w:val="2F5496" w:themeColor="accent1" w:themeShade="BF"/>
      <w:sz w:val="28"/>
      <w:szCs w:val="28"/>
    </w:rPr>
  </w:style>
  <w:style w:type="character" w:customStyle="1" w:styleId="4Char">
    <w:name w:val="Επικεφαλίδα 4 Char"/>
    <w:basedOn w:val="a0"/>
    <w:link w:val="4"/>
    <w:uiPriority w:val="9"/>
    <w:semiHidden/>
    <w:rsid w:val="00920102"/>
    <w:rPr>
      <w:rFonts w:eastAsiaTheme="majorEastAsia" w:cstheme="majorBidi"/>
      <w:i/>
      <w:iCs/>
      <w:color w:val="2F5496" w:themeColor="accent1" w:themeShade="BF"/>
    </w:rPr>
  </w:style>
  <w:style w:type="character" w:customStyle="1" w:styleId="5Char">
    <w:name w:val="Επικεφαλίδα 5 Char"/>
    <w:basedOn w:val="a0"/>
    <w:link w:val="5"/>
    <w:uiPriority w:val="9"/>
    <w:semiHidden/>
    <w:rsid w:val="00920102"/>
    <w:rPr>
      <w:rFonts w:eastAsiaTheme="majorEastAsia" w:cstheme="majorBidi"/>
      <w:color w:val="2F5496" w:themeColor="accent1" w:themeShade="BF"/>
    </w:rPr>
  </w:style>
  <w:style w:type="character" w:customStyle="1" w:styleId="6Char">
    <w:name w:val="Επικεφαλίδα 6 Char"/>
    <w:basedOn w:val="a0"/>
    <w:link w:val="6"/>
    <w:uiPriority w:val="9"/>
    <w:semiHidden/>
    <w:rsid w:val="00920102"/>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920102"/>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920102"/>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920102"/>
    <w:rPr>
      <w:rFonts w:eastAsiaTheme="majorEastAsia" w:cstheme="majorBidi"/>
      <w:color w:val="272727" w:themeColor="text1" w:themeTint="D8"/>
    </w:rPr>
  </w:style>
  <w:style w:type="paragraph" w:styleId="a3">
    <w:name w:val="Title"/>
    <w:basedOn w:val="a"/>
    <w:next w:val="a"/>
    <w:link w:val="Char"/>
    <w:uiPriority w:val="10"/>
    <w:qFormat/>
    <w:rsid w:val="0092010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920102"/>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920102"/>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920102"/>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920102"/>
    <w:pPr>
      <w:spacing w:before="160"/>
      <w:jc w:val="center"/>
    </w:pPr>
    <w:rPr>
      <w:i/>
      <w:iCs/>
      <w:color w:val="404040" w:themeColor="text1" w:themeTint="BF"/>
    </w:rPr>
  </w:style>
  <w:style w:type="character" w:customStyle="1" w:styleId="Char1">
    <w:name w:val="Απόσπασμα Char"/>
    <w:basedOn w:val="a0"/>
    <w:link w:val="a5"/>
    <w:uiPriority w:val="29"/>
    <w:rsid w:val="00920102"/>
    <w:rPr>
      <w:i/>
      <w:iCs/>
      <w:color w:val="404040" w:themeColor="text1" w:themeTint="BF"/>
    </w:rPr>
  </w:style>
  <w:style w:type="paragraph" w:styleId="a6">
    <w:name w:val="List Paragraph"/>
    <w:basedOn w:val="a"/>
    <w:uiPriority w:val="34"/>
    <w:qFormat/>
    <w:rsid w:val="00920102"/>
    <w:pPr>
      <w:ind w:left="720"/>
      <w:contextualSpacing/>
    </w:pPr>
  </w:style>
  <w:style w:type="character" w:styleId="a7">
    <w:name w:val="Intense Emphasis"/>
    <w:basedOn w:val="a0"/>
    <w:uiPriority w:val="21"/>
    <w:qFormat/>
    <w:rsid w:val="00920102"/>
    <w:rPr>
      <w:i/>
      <w:iCs/>
      <w:color w:val="2F5496" w:themeColor="accent1" w:themeShade="BF"/>
    </w:rPr>
  </w:style>
  <w:style w:type="paragraph" w:styleId="a8">
    <w:name w:val="Intense Quote"/>
    <w:basedOn w:val="a"/>
    <w:next w:val="a"/>
    <w:link w:val="Char2"/>
    <w:uiPriority w:val="30"/>
    <w:qFormat/>
    <w:rsid w:val="0092010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Έντονο απόσπ. Char"/>
    <w:basedOn w:val="a0"/>
    <w:link w:val="a8"/>
    <w:uiPriority w:val="30"/>
    <w:rsid w:val="00920102"/>
    <w:rPr>
      <w:i/>
      <w:iCs/>
      <w:color w:val="2F5496" w:themeColor="accent1" w:themeShade="BF"/>
    </w:rPr>
  </w:style>
  <w:style w:type="character" w:styleId="a9">
    <w:name w:val="Intense Reference"/>
    <w:basedOn w:val="a0"/>
    <w:uiPriority w:val="32"/>
    <w:qFormat/>
    <w:rsid w:val="0092010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300</Words>
  <Characters>1625</Characters>
  <Application>Microsoft Office Word</Application>
  <DocSecurity>0</DocSecurity>
  <Lines>13</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Theodora Moukouli</dc:creator>
  <cp:keywords/>
  <dc:description/>
  <cp:lastModifiedBy>Theodora Moukouli</cp:lastModifiedBy>
  <cp:revision>3</cp:revision>
  <dcterms:created xsi:type="dcterms:W3CDTF">2025-01-16T23:04:00Z</dcterms:created>
  <dcterms:modified xsi:type="dcterms:W3CDTF">2025-01-16T23:12:00Z</dcterms:modified>
</cp:coreProperties>
</file>